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B74" w:rsidRDefault="00A22B74" w:rsidP="00A22B74">
      <w:pPr>
        <w:pStyle w:val="ConsPlusNormal"/>
        <w:ind w:left="9923" w:firstLine="0"/>
        <w:rPr>
          <w:rFonts w:ascii="Times New Roman" w:hAnsi="Times New Roman" w:cs="Times New Roman"/>
          <w:sz w:val="28"/>
          <w:szCs w:val="28"/>
        </w:rPr>
      </w:pPr>
      <w:r>
        <w:rPr>
          <w:rFonts w:ascii="Times New Roman" w:hAnsi="Times New Roman" w:cs="Times New Roman"/>
          <w:sz w:val="28"/>
          <w:szCs w:val="28"/>
        </w:rPr>
        <w:t xml:space="preserve">Приложение </w:t>
      </w:r>
    </w:p>
    <w:p w:rsidR="00A22B74" w:rsidRDefault="00A22B74" w:rsidP="00A22B74">
      <w:pPr>
        <w:pStyle w:val="ConsPlusNormal"/>
        <w:ind w:left="9923" w:firstLine="0"/>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ЗАТО г. Железногорск </w:t>
      </w:r>
    </w:p>
    <w:p w:rsidR="00A22B74" w:rsidRDefault="00A22B74" w:rsidP="00A22B74">
      <w:pPr>
        <w:pStyle w:val="ConsPlusNormal"/>
        <w:ind w:left="9923" w:firstLine="0"/>
        <w:rPr>
          <w:rFonts w:ascii="Times New Roman" w:hAnsi="Times New Roman" w:cs="Times New Roman"/>
          <w:sz w:val="28"/>
          <w:szCs w:val="28"/>
        </w:rPr>
      </w:pPr>
      <w:r>
        <w:rPr>
          <w:rFonts w:ascii="Times New Roman" w:hAnsi="Times New Roman" w:cs="Times New Roman"/>
          <w:sz w:val="28"/>
          <w:szCs w:val="28"/>
        </w:rPr>
        <w:t>от</w:t>
      </w:r>
      <w:r w:rsidR="008D1980">
        <w:rPr>
          <w:rFonts w:ascii="Times New Roman" w:hAnsi="Times New Roman" w:cs="Times New Roman"/>
          <w:sz w:val="28"/>
          <w:szCs w:val="28"/>
        </w:rPr>
        <w:t xml:space="preserve"> 08.02.2019 </w:t>
      </w:r>
      <w:r>
        <w:rPr>
          <w:rFonts w:ascii="Times New Roman" w:hAnsi="Times New Roman" w:cs="Times New Roman"/>
          <w:sz w:val="28"/>
          <w:szCs w:val="28"/>
        </w:rPr>
        <w:t xml:space="preserve">№ </w:t>
      </w:r>
      <w:r w:rsidR="008D1980">
        <w:rPr>
          <w:rFonts w:ascii="Times New Roman" w:hAnsi="Times New Roman" w:cs="Times New Roman"/>
          <w:sz w:val="28"/>
          <w:szCs w:val="28"/>
        </w:rPr>
        <w:t>342</w:t>
      </w:r>
    </w:p>
    <w:p w:rsidR="004F2A4D" w:rsidRDefault="004F2A4D" w:rsidP="00A22B74">
      <w:pPr>
        <w:pStyle w:val="ConsPlusNormal"/>
        <w:ind w:left="9923" w:firstLine="0"/>
        <w:rPr>
          <w:rFonts w:ascii="Times New Roman" w:hAnsi="Times New Roman" w:cs="Times New Roman"/>
          <w:sz w:val="28"/>
          <w:szCs w:val="28"/>
        </w:rPr>
      </w:pPr>
    </w:p>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общественных территорий, нуждающихся в благоустройстве (формируемый исходя из физического состояния общественной территории, а также с учетом предложений заинтересованных лиц) и подлежащих благоустройству в период 2018-2022 годов</w:t>
      </w:r>
    </w:p>
    <w:tbl>
      <w:tblPr>
        <w:tblW w:w="14614" w:type="dxa"/>
        <w:tblInd w:w="95" w:type="dxa"/>
        <w:tblLayout w:type="fixed"/>
        <w:tblLook w:val="04A0"/>
      </w:tblPr>
      <w:tblGrid>
        <w:gridCol w:w="486"/>
        <w:gridCol w:w="2362"/>
        <w:gridCol w:w="2410"/>
        <w:gridCol w:w="2410"/>
        <w:gridCol w:w="1276"/>
        <w:gridCol w:w="850"/>
        <w:gridCol w:w="992"/>
        <w:gridCol w:w="1134"/>
        <w:gridCol w:w="993"/>
        <w:gridCol w:w="850"/>
        <w:gridCol w:w="851"/>
      </w:tblGrid>
      <w:tr w:rsidR="00CB462C" w:rsidRPr="00CB462C" w:rsidTr="00A22B74">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 xml:space="preserve">№ </w:t>
            </w:r>
            <w:proofErr w:type="spellStart"/>
            <w:proofErr w:type="gramStart"/>
            <w:r w:rsidRPr="00CB462C">
              <w:rPr>
                <w:rFonts w:ascii="Times New Roman" w:eastAsia="Times New Roman" w:hAnsi="Times New Roman"/>
                <w:color w:val="000000"/>
                <w:sz w:val="20"/>
              </w:rPr>
              <w:t>п</w:t>
            </w:r>
            <w:proofErr w:type="spellEnd"/>
            <w:proofErr w:type="gramEnd"/>
            <w:r w:rsidRPr="00CB462C">
              <w:rPr>
                <w:rFonts w:ascii="Times New Roman" w:eastAsia="Times New Roman" w:hAnsi="Times New Roman"/>
                <w:color w:val="000000"/>
                <w:sz w:val="20"/>
              </w:rPr>
              <w:t>/</w:t>
            </w:r>
            <w:proofErr w:type="spellStart"/>
            <w:r w:rsidRPr="00CB462C">
              <w:rPr>
                <w:rFonts w:ascii="Times New Roman" w:eastAsia="Times New Roman" w:hAnsi="Times New Roman"/>
                <w:color w:val="000000"/>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Наименование общественной территории</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Назначение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Кадастровый номер земельного участка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Общая площадь общественной территории, кв.м.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урн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освещения на  общественной территории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лавок на  общественной территории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малых архитектурных форм на  общественной территории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асфальтированного проезда на земельном участке</w:t>
            </w:r>
          </w:p>
        </w:tc>
      </w:tr>
      <w:tr w:rsidR="00CB462C" w:rsidRPr="00CB462C" w:rsidTr="00A22B74">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9</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r>
      <w:tr w:rsidR="00CB462C" w:rsidRPr="00CB462C" w:rsidTr="00A22B74">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Восточная, 3а, пр. Курчатова, 28, ул. Королева, 14, пр. Курчатова, 34</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от здания ул. Восточная, 3а до жилых домов пр. Курчатова, 28, ул. Королева, 14, пр. Курчатова, 34</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57709</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площадь Королева (перекресток пр.</w:t>
            </w:r>
            <w:proofErr w:type="gramEnd"/>
            <w:r w:rsidRPr="00CB462C">
              <w:rPr>
                <w:rFonts w:ascii="Times New Roman" w:eastAsia="Times New Roman" w:hAnsi="Times New Roman"/>
                <w:color w:val="000000"/>
                <w:sz w:val="20"/>
              </w:rPr>
              <w:t xml:space="preserve"> </w:t>
            </w:r>
            <w:proofErr w:type="gramStart"/>
            <w:r w:rsidRPr="00CB462C">
              <w:rPr>
                <w:rFonts w:ascii="Times New Roman" w:eastAsia="Times New Roman" w:hAnsi="Times New Roman"/>
                <w:color w:val="000000"/>
                <w:sz w:val="20"/>
              </w:rPr>
              <w:t>Курчатова, ул. Королева)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площади Королева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24:58:0306002:38</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8571</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6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Королева, 7а, 15а, пр. Курчатова, 54а, 54б</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Королева, 7а, 15а, пр. Курчатова, 54а, 54б</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35332</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8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lastRenderedPageBreak/>
              <w:t>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Саянская, 5, 7, 9, 11, 23, пр. Курчатова 68, 70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Саянская, 5, 7 и жилых домов ул. Саянская 9, 11, 23, пр. Курчатова, 68, 70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45272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20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Площадь Победы (перекресток пр.</w:t>
            </w:r>
            <w:proofErr w:type="gramEnd"/>
            <w:r w:rsidRPr="00CB462C">
              <w:rPr>
                <w:rFonts w:ascii="Times New Roman" w:eastAsia="Times New Roman" w:hAnsi="Times New Roman"/>
                <w:color w:val="000000"/>
                <w:sz w:val="20"/>
              </w:rPr>
              <w:t xml:space="preserve"> Курчатова и пр. </w:t>
            </w:r>
            <w:proofErr w:type="gramStart"/>
            <w:r w:rsidRPr="00CB462C">
              <w:rPr>
                <w:rFonts w:ascii="Times New Roman" w:eastAsia="Times New Roman" w:hAnsi="Times New Roman"/>
                <w:color w:val="000000"/>
                <w:sz w:val="20"/>
              </w:rPr>
              <w:t>Ленинградский)</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Победы</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20542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36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27</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западнее жилого дома пр. Ленинградский, 27</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2425</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35</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южнее здания пр. Ленинградский, 35</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3496</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35, 37, 41, 43, 47, ул. 60 лет ВЛКСМ, 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зданиями пр. </w:t>
            </w:r>
            <w:proofErr w:type="gramStart"/>
            <w:r w:rsidRPr="00CB462C">
              <w:rPr>
                <w:rFonts w:ascii="Times New Roman" w:eastAsia="Times New Roman" w:hAnsi="Times New Roman"/>
                <w:color w:val="000000"/>
                <w:sz w:val="20"/>
              </w:rPr>
              <w:t>Ленинградский</w:t>
            </w:r>
            <w:proofErr w:type="gramEnd"/>
            <w:r w:rsidRPr="00CB462C">
              <w:rPr>
                <w:rFonts w:ascii="Times New Roman" w:eastAsia="Times New Roman" w:hAnsi="Times New Roman"/>
                <w:color w:val="000000"/>
                <w:sz w:val="20"/>
              </w:rPr>
              <w:t>, 37, 47 и жилыми домами пр. Ленинградский 41, 43, ул. 60 лет ВЛКСМ, 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(площадь, детская игровая площадка)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8329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231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lastRenderedPageBreak/>
              <w:t>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60 лет ВЛКСМ, 12, 14, 16, 18а, 20, 22, 24, 26, 28, 30, пр. Ленинградский, 33, 37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60 лет ВЛКСМ, 12, 14, 16, 20, 22, 24, 26, 28, 30, пр. Ленинградский, 33, зданий ул. 60 лет ВЛКСМ, 60 лет ВЛКСМ, 18а, пр. Ленинградский, 37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 детская игровая площадка)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41047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г. Железногорск,  ул. 60 лет ВЛКСМ, 48, 48б, пр. Мира, 6, ул. </w:t>
            </w:r>
            <w:proofErr w:type="gramStart"/>
            <w:r w:rsidRPr="00CB462C">
              <w:rPr>
                <w:rFonts w:ascii="Times New Roman" w:eastAsia="Times New Roman" w:hAnsi="Times New Roman"/>
                <w:color w:val="000000"/>
                <w:sz w:val="20"/>
              </w:rPr>
              <w:t>Юбилейная</w:t>
            </w:r>
            <w:proofErr w:type="gramEnd"/>
            <w:r w:rsidRPr="00CB462C">
              <w:rPr>
                <w:rFonts w:ascii="Times New Roman" w:eastAsia="Times New Roman" w:hAnsi="Times New Roman"/>
                <w:color w:val="000000"/>
                <w:sz w:val="20"/>
              </w:rPr>
              <w:t>, 11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жилыми домами ул. 60 лет ВЛКСМ, 48, 48б, пр. Мира, 6, ул. </w:t>
            </w:r>
            <w:proofErr w:type="gramStart"/>
            <w:r w:rsidRPr="00CB462C">
              <w:rPr>
                <w:rFonts w:ascii="Times New Roman" w:eastAsia="Times New Roman" w:hAnsi="Times New Roman"/>
                <w:color w:val="000000"/>
                <w:sz w:val="20"/>
              </w:rPr>
              <w:t>Юбилейная</w:t>
            </w:r>
            <w:proofErr w:type="gramEnd"/>
            <w:r w:rsidRPr="00CB462C">
              <w:rPr>
                <w:rFonts w:ascii="Times New Roman" w:eastAsia="Times New Roman" w:hAnsi="Times New Roman"/>
                <w:color w:val="000000"/>
                <w:sz w:val="20"/>
              </w:rPr>
              <w:t>, 11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5670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7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16 и 18</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жилыми домами пр. </w:t>
            </w:r>
            <w:proofErr w:type="gramStart"/>
            <w:r w:rsidRPr="00CB462C">
              <w:rPr>
                <w:rFonts w:ascii="Times New Roman" w:eastAsia="Times New Roman" w:hAnsi="Times New Roman"/>
                <w:color w:val="000000"/>
                <w:sz w:val="20"/>
              </w:rPr>
              <w:t>Ленинградский</w:t>
            </w:r>
            <w:proofErr w:type="gramEnd"/>
            <w:r w:rsidRPr="00CB462C">
              <w:rPr>
                <w:rFonts w:ascii="Times New Roman" w:eastAsia="Times New Roman" w:hAnsi="Times New Roman"/>
                <w:color w:val="000000"/>
                <w:sz w:val="20"/>
              </w:rPr>
              <w:t>, 16 и 18 (детская площадка)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2685</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5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57, 59, 69, 73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за жилыми домами пр. Ленинградский, 57, 59, 69, 73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6434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22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Территория на перекрестке пр. Курчатова и ул. Молодежная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на перекрестке пр. Курчатова и ул. Молодежная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11502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5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lastRenderedPageBreak/>
              <w:t>14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Советская, 29, пр. Курчатова, 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пр. Курчатова, 1, ул. Советская, 29</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4973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219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15</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ул. Парковая - ул. Советская - ул. Свердлова - ул. Ленина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Территория в квартале ул. Парковая - ул. Советская - ул. Свердлова - ул. Ленина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3289</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72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9, ул. Свердлова, 10</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зданием ул. Ленина, 9 и жилым домом ул. Свердлова, 10</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6191</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9, ул. Октябрьская, 41, ул. Советская, 28б</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Свердлова, 9, ул. Октябрьская, 41, ул. Советская, 28б</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7799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2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Пионерский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Пионерского проезда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8038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5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lastRenderedPageBreak/>
              <w:t>19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19, 21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западнее жилых домов ул. Советской Армии, 19, 21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(площадь)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10207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5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пляжу, памятнику "Богатыри России"</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22731</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24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стеле "Строителям города"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19916</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8</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юго-западнее здания ул. Советской Армии, 8, в том числе сквер Комсомольский, Аллея Воинской славы</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23882</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86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Школьная, 56, 54а, ул. Андреева, 2а, ул. Советской Армии, 40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зданиями ул. Школьная, 56, ул. Советской Армии, 40, жилыми домами ул. Школьная, 54а, ул. Андреева, 2а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площадь)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7123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20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Маяковского, 19б, ул. Свердлова,  35а, 37а, 37, 39, ул. Маяковского, 17а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домами ул. Маяковского, 19б, ул. Свердлова,  35а, 37а, 37, 39, зданием ул. Маяковского, 17а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13485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lastRenderedPageBreak/>
              <w:t>25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47а, ул. Свердлова, 50а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жилыми домами ул. Ленина, 47а, ул. Свердлова, 50а (сквер Космонавтики)</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6578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23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Маяковского - ул. Свердлова - ул. Штефана - ул. Комсомольская (в т.ч. Сквер Штефана)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квартале ул. Маяковского - ул. Свердлова - ул. Штефана - ул. Комсомольская (в том числе сквер П.Т. Штефана)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14736</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52а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севернее здания ул. Свердлова, 52а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 детская игровая площадка, сквер)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3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Школьная, 46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у здания ул. Школьная, 46 (в том числе сквер участникам ликвидации аварии на Чернобыльской АЭС)</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10929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Загородная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Смотровая площадка ул. Загородная ("На прижиме")</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4260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216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lastRenderedPageBreak/>
              <w:t>30</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г. Железногорск, мкрн. </w:t>
            </w:r>
            <w:proofErr w:type="gramStart"/>
            <w:r w:rsidRPr="00CB462C">
              <w:rPr>
                <w:rFonts w:ascii="Times New Roman" w:eastAsia="Times New Roman" w:hAnsi="Times New Roman"/>
                <w:color w:val="000000"/>
                <w:sz w:val="20"/>
              </w:rPr>
              <w:t>Первомайский</w:t>
            </w:r>
            <w:proofErr w:type="gramEnd"/>
            <w:r w:rsidRPr="00CB462C">
              <w:rPr>
                <w:rFonts w:ascii="Times New Roman" w:eastAsia="Times New Roman" w:hAnsi="Times New Roman"/>
                <w:color w:val="000000"/>
                <w:sz w:val="20"/>
              </w:rPr>
              <w:t>, ул. Толстого, 22, ул. Белорусская, 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ул. Толстого, 22, ул. Белорусская, 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детская игровая площадка)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23897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8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31</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мкрн. Первомайский, ул. Белорусская, 45, 45а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северо-восточнее зданий ул. Белорусская, 45, 45а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14652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32</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пос. Подгорный, ул. Строительная, 21, 23, ул. Лесная, 8</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Строительная, 21, 23, ул. Лесная, 8</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4412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Лесная</w:t>
            </w:r>
            <w:proofErr w:type="gramEnd"/>
            <w:r w:rsidRPr="00CB462C">
              <w:rPr>
                <w:rFonts w:ascii="Times New Roman" w:eastAsia="Times New Roman" w:hAnsi="Times New Roman"/>
                <w:color w:val="000000"/>
                <w:sz w:val="20"/>
              </w:rPr>
              <w:t>, 9, 10, 11, 12, 14, 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ул. Лесная, 9, 10, 11 и домов ул. Лесная, 12, 14, 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Боровая</w:t>
            </w:r>
            <w:proofErr w:type="gramEnd"/>
            <w:r w:rsidRPr="00CB462C">
              <w:rPr>
                <w:rFonts w:ascii="Times New Roman" w:eastAsia="Times New Roman" w:hAnsi="Times New Roman"/>
                <w:color w:val="000000"/>
                <w:sz w:val="20"/>
              </w:rPr>
              <w:t>, 13, 13а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Боровая, 13, 13а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35</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пос. Подгорный, ул. Мира, 8а, 10а, ул. Боровая, 17а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зданием ул. Мира, 8а, жилыми домами ул. Мира, 10а и ул. Боровая, 17а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2071</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lastRenderedPageBreak/>
              <w:t>36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пос. Подгорный, ул. Мира, 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здания ул. Мира, 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южнее здания ул. Строительная, 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42605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57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38</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xml:space="preserve"> 12, 14, 16, ул. Заводская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Мира, 3, 5</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1228</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65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Андреева на участке от ул. Школьная до ул. Кирова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Андреева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(лесной массив)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24:58:0000000:81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22466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на участке от ул. Парковая до ул. Решетнева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Свердлова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(лесной массив)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15278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Кирова на участке от ул. Советская до ул. Андреева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Кирова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(пешеходная зона, площадь)</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34302</w:t>
            </w:r>
          </w:p>
        </w:tc>
        <w:tc>
          <w:tcPr>
            <w:tcW w:w="99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lastRenderedPageBreak/>
              <w:t>42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22 Партсъезда на участке от ул. Ленина до ул. Свердлова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 Ленина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24:58:0000000:95,24:58:0303009:312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18614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43</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22 Партсъезда на участке от ул. Ленина до жилых домов  15, 16</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ул. 22 Партсъезда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1174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84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Парковая до ул. Октябрьская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Парковая до ул. Октябрьская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11954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Октябрьская до ул. Андреева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Октябрьская до ул. Андреева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10068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6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Андреева до ул. Григорьева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Андреева до ул. Григорьева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детская игровая площадка, сквер)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18946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A22B74">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Чапаева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ул. Чапаева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сквер)</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24:58:0000000:64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10241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39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lastRenderedPageBreak/>
              <w:t>48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Курчатова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Курчатова на участке от пл. Победы до ул. Королева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24:58:0000000:33960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21876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A22B74">
        <w:trPr>
          <w:trHeight w:val="16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ул. 60 лет ВЛКСМ, пр. Курчатова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городскому озеру г. Железногорска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4 950 000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A22B74" w:rsidRPr="00CB462C" w:rsidTr="00A22B74">
        <w:trPr>
          <w:trHeight w:val="416"/>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Pr="00CB462C" w:rsidRDefault="00A22B74" w:rsidP="00CB462C">
            <w:pPr>
              <w:jc w:val="center"/>
              <w:rPr>
                <w:rFonts w:ascii="Times New Roman" w:eastAsia="Times New Roman" w:hAnsi="Times New Roman"/>
                <w:color w:val="000000"/>
                <w:sz w:val="20"/>
              </w:rPr>
            </w:pPr>
            <w:r>
              <w:rPr>
                <w:rFonts w:ascii="Times New Roman" w:eastAsia="Times New Roman" w:hAnsi="Times New Roman"/>
                <w:color w:val="000000"/>
                <w:sz w:val="20"/>
              </w:rPr>
              <w:t>50</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Pr="00CB462C" w:rsidRDefault="00A22B74" w:rsidP="00CB462C">
            <w:pPr>
              <w:rPr>
                <w:rFonts w:ascii="Times New Roman" w:eastAsia="Times New Roman" w:hAnsi="Times New Roman"/>
                <w:color w:val="000000"/>
                <w:sz w:val="20"/>
              </w:rPr>
            </w:pPr>
            <w:r w:rsidRPr="00A22B74">
              <w:rPr>
                <w:rFonts w:ascii="Times New Roman" w:eastAsia="Times New Roman" w:hAnsi="Times New Roman"/>
                <w:color w:val="000000"/>
                <w:sz w:val="20"/>
              </w:rPr>
              <w:t>Территория, прилегающая к Муниципальному бюджетному учреждению дополнительного образования «Станция юных техников» (МБУ ДО «СЮТ»)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Pr="00CB462C" w:rsidRDefault="00A22B74" w:rsidP="00CB462C">
            <w:pPr>
              <w:rPr>
                <w:rFonts w:ascii="Times New Roman" w:eastAsia="Times New Roman" w:hAnsi="Times New Roman"/>
                <w:color w:val="000000"/>
                <w:sz w:val="20"/>
              </w:rPr>
            </w:pPr>
            <w:r w:rsidRPr="00A22B74">
              <w:rPr>
                <w:rFonts w:ascii="Times New Roman" w:eastAsia="Times New Roman" w:hAnsi="Times New Roman"/>
                <w:color w:val="000000"/>
                <w:sz w:val="20"/>
              </w:rPr>
              <w:t>Красноярский край, ЗАТО Железногорск, г. Железногорск, территория, прилегающая к зданию по  пр. Курчатова, 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Pr="00CB462C" w:rsidRDefault="00A22B74" w:rsidP="00A22B74">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Pr="00CB462C" w:rsidRDefault="00A22B74" w:rsidP="00CB462C">
            <w:pPr>
              <w:jc w:val="center"/>
              <w:rPr>
                <w:rFonts w:ascii="Times New Roman" w:eastAsia="Times New Roman" w:hAnsi="Times New Roman"/>
                <w:color w:val="000000"/>
                <w:sz w:val="20"/>
              </w:rPr>
            </w:pPr>
            <w:r w:rsidRPr="00A22B74">
              <w:rPr>
                <w:rFonts w:ascii="Times New Roman" w:eastAsia="Times New Roman" w:hAnsi="Times New Roman"/>
                <w:color w:val="000000"/>
                <w:sz w:val="20"/>
              </w:rPr>
              <w:t>24:58:0304001:3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Pr="00CB462C" w:rsidRDefault="00A22B74" w:rsidP="00CB462C">
            <w:pPr>
              <w:jc w:val="center"/>
              <w:rPr>
                <w:rFonts w:ascii="Times New Roman" w:eastAsia="Times New Roman" w:hAnsi="Times New Roman"/>
                <w:color w:val="000000"/>
                <w:sz w:val="20"/>
              </w:rPr>
            </w:pPr>
            <w:r w:rsidRPr="00A22B74">
              <w:rPr>
                <w:rFonts w:ascii="Times New Roman" w:eastAsia="Times New Roman" w:hAnsi="Times New Roman"/>
                <w:color w:val="000000"/>
                <w:sz w:val="20"/>
              </w:rPr>
              <w:t xml:space="preserve">33 903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Pr="00CB462C" w:rsidRDefault="00A22B74" w:rsidP="00A22B74">
            <w:pPr>
              <w:jc w:val="center"/>
              <w:rPr>
                <w:rFonts w:ascii="Times New Roman" w:eastAsia="Times New Roman" w:hAnsi="Times New Roman"/>
                <w:color w:val="000000"/>
                <w:sz w:val="20"/>
              </w:rPr>
            </w:pPr>
            <w:r>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Pr="00CB462C" w:rsidRDefault="00A22B74" w:rsidP="00A22B7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Default="00A22B74" w:rsidP="00A22B74">
            <w:pPr>
              <w:jc w:val="center"/>
            </w:pPr>
            <w:r w:rsidRPr="007C551D">
              <w:rPr>
                <w:rFonts w:ascii="Times New Roman" w:eastAsia="Times New Roman" w:hAnsi="Times New Roman"/>
                <w:color w:val="000000"/>
                <w:sz w:val="20"/>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Default="00A22B74" w:rsidP="00A22B74">
            <w:pPr>
              <w:jc w:val="center"/>
            </w:pPr>
            <w:r w:rsidRPr="007C551D">
              <w:rPr>
                <w:rFonts w:ascii="Times New Roman" w:eastAsia="Times New Roman" w:hAnsi="Times New Roman"/>
                <w:color w:val="000000"/>
                <w:sz w:val="20"/>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B74" w:rsidRDefault="00A22B74" w:rsidP="00A22B74">
            <w:pPr>
              <w:jc w:val="center"/>
            </w:pPr>
            <w:r w:rsidRPr="007C551D">
              <w:rPr>
                <w:rFonts w:ascii="Times New Roman" w:eastAsia="Times New Roman" w:hAnsi="Times New Roman"/>
                <w:color w:val="000000"/>
                <w:sz w:val="20"/>
              </w:rPr>
              <w:t>нет</w:t>
            </w:r>
          </w:p>
        </w:tc>
      </w:tr>
    </w:tbl>
    <w:p w:rsidR="000055AC" w:rsidRPr="00890843" w:rsidRDefault="000055AC" w:rsidP="000055AC">
      <w:pPr>
        <w:pStyle w:val="ConsPlusNormal"/>
        <w:ind w:right="435" w:firstLine="540"/>
        <w:jc w:val="center"/>
        <w:rPr>
          <w:rFonts w:ascii="Times New Roman" w:eastAsia="Malgun Gothic" w:hAnsi="Times New Roman" w:cs="Times New Roman"/>
          <w:sz w:val="28"/>
          <w:szCs w:val="24"/>
        </w:rPr>
      </w:pPr>
    </w:p>
    <w:p w:rsidR="00A22B74" w:rsidRDefault="00A22B74" w:rsidP="000055AC">
      <w:pPr>
        <w:rPr>
          <w:rFonts w:ascii="Times New Roman" w:hAnsi="Times New Roman"/>
          <w:sz w:val="24"/>
          <w:szCs w:val="24"/>
        </w:rPr>
      </w:pPr>
    </w:p>
    <w:p w:rsidR="000055AC" w:rsidRPr="00890843" w:rsidRDefault="000055AC" w:rsidP="000055AC">
      <w:pPr>
        <w:rPr>
          <w:rFonts w:ascii="Times New Roman" w:hAnsi="Times New Roman"/>
          <w:sz w:val="24"/>
          <w:szCs w:val="24"/>
        </w:rPr>
      </w:pPr>
      <w:r w:rsidRPr="00890843">
        <w:rPr>
          <w:rFonts w:ascii="Times New Roman" w:hAnsi="Times New Roman"/>
          <w:sz w:val="24"/>
          <w:szCs w:val="24"/>
        </w:rPr>
        <w:t>Руководитель Управления городского хозяйства</w:t>
      </w:r>
    </w:p>
    <w:p w:rsidR="005868C5" w:rsidRPr="00021D5A" w:rsidRDefault="000055AC">
      <w:pPr>
        <w:rPr>
          <w:rFonts w:ascii="Times New Roman" w:hAnsi="Times New Roman"/>
          <w:sz w:val="24"/>
          <w:szCs w:val="24"/>
        </w:rPr>
      </w:pPr>
      <w:r w:rsidRPr="00890843">
        <w:rPr>
          <w:rFonts w:ascii="Times New Roman" w:hAnsi="Times New Roman"/>
          <w:sz w:val="24"/>
          <w:szCs w:val="24"/>
        </w:rPr>
        <w:t xml:space="preserve">Администрации ЗАТО г. Железногорск                                                                                                         </w:t>
      </w:r>
      <w:r w:rsidRPr="00890843">
        <w:rPr>
          <w:rFonts w:ascii="Times New Roman" w:hAnsi="Times New Roman"/>
          <w:sz w:val="24"/>
          <w:szCs w:val="24"/>
        </w:rPr>
        <w:tab/>
      </w:r>
      <w:r w:rsidRPr="00890843">
        <w:rPr>
          <w:rFonts w:ascii="Times New Roman" w:hAnsi="Times New Roman"/>
          <w:sz w:val="24"/>
          <w:szCs w:val="24"/>
        </w:rPr>
        <w:tab/>
      </w:r>
      <w:r w:rsidRPr="00890843">
        <w:rPr>
          <w:rFonts w:ascii="Times New Roman" w:hAnsi="Times New Roman"/>
          <w:sz w:val="24"/>
          <w:szCs w:val="24"/>
        </w:rPr>
        <w:tab/>
        <w:t>Л.М. Антоненко</w:t>
      </w:r>
    </w:p>
    <w:sectPr w:rsidR="005868C5" w:rsidRPr="00021D5A" w:rsidSect="00021D5A">
      <w:headerReference w:type="default" r:id="rId7"/>
      <w:pgSz w:w="16838" w:h="11906" w:orient="landscape"/>
      <w:pgMar w:top="1134" w:right="850" w:bottom="1134" w:left="1418"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B74" w:rsidRDefault="00A22B74" w:rsidP="00CB462C">
      <w:r>
        <w:separator/>
      </w:r>
    </w:p>
  </w:endnote>
  <w:endnote w:type="continuationSeparator" w:id="0">
    <w:p w:rsidR="00A22B74" w:rsidRDefault="00A22B74" w:rsidP="00CB4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algun Gothic">
    <w:charset w:val="81"/>
    <w:family w:val="swiss"/>
    <w:pitch w:val="variable"/>
    <w:sig w:usb0="900002AF" w:usb1="09D77CFB" w:usb2="00000012" w:usb3="00000000" w:csb0="0008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B74" w:rsidRDefault="00A22B74" w:rsidP="00CB462C">
      <w:r>
        <w:separator/>
      </w:r>
    </w:p>
  </w:footnote>
  <w:footnote w:type="continuationSeparator" w:id="0">
    <w:p w:rsidR="00A22B74" w:rsidRDefault="00A22B74" w:rsidP="00CB46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12403"/>
      <w:docPartObj>
        <w:docPartGallery w:val="Page Numbers (Top of Page)"/>
        <w:docPartUnique/>
      </w:docPartObj>
    </w:sdtPr>
    <w:sdtContent>
      <w:p w:rsidR="00A22B74" w:rsidRDefault="00AB1D0D">
        <w:pPr>
          <w:pStyle w:val="a7"/>
          <w:jc w:val="center"/>
        </w:pPr>
        <w:fldSimple w:instr=" PAGE   \* MERGEFORMAT ">
          <w:r w:rsidR="008D1980">
            <w:rPr>
              <w:noProof/>
            </w:rPr>
            <w:t>5</w:t>
          </w:r>
        </w:fldSimple>
      </w:p>
    </w:sdtContent>
  </w:sdt>
  <w:p w:rsidR="00A22B74" w:rsidRDefault="00A22B7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388296C"/>
    <w:multiLevelType w:val="hybridMultilevel"/>
    <w:tmpl w:val="993E48D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1"/>
  </w:num>
  <w:num w:numId="9">
    <w:abstractNumId w:val="18"/>
  </w:num>
  <w:num w:numId="10">
    <w:abstractNumId w:val="17"/>
  </w:num>
  <w:num w:numId="11">
    <w:abstractNumId w:val="0"/>
  </w:num>
  <w:num w:numId="12">
    <w:abstractNumId w:val="13"/>
  </w:num>
  <w:num w:numId="13">
    <w:abstractNumId w:val="1"/>
  </w:num>
  <w:num w:numId="14">
    <w:abstractNumId w:val="14"/>
  </w:num>
  <w:num w:numId="15">
    <w:abstractNumId w:val="16"/>
  </w:num>
  <w:num w:numId="16">
    <w:abstractNumId w:val="20"/>
  </w:num>
  <w:num w:numId="17">
    <w:abstractNumId w:val="19"/>
  </w:num>
  <w:num w:numId="18">
    <w:abstractNumId w:val="5"/>
  </w:num>
  <w:num w:numId="19">
    <w:abstractNumId w:val="8"/>
  </w:num>
  <w:num w:numId="20">
    <w:abstractNumId w:val="2"/>
  </w:num>
  <w:num w:numId="21">
    <w:abstractNumId w:val="4"/>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80"/>
  <w:displayHorizontalDrawingGridEvery w:val="2"/>
  <w:characterSpacingControl w:val="doNotCompress"/>
  <w:footnotePr>
    <w:footnote w:id="-1"/>
    <w:footnote w:id="0"/>
  </w:footnotePr>
  <w:endnotePr>
    <w:endnote w:id="-1"/>
    <w:endnote w:id="0"/>
  </w:endnotePr>
  <w:compat/>
  <w:rsids>
    <w:rsidRoot w:val="000055AC"/>
    <w:rsid w:val="000055AC"/>
    <w:rsid w:val="00021D5A"/>
    <w:rsid w:val="000D38B8"/>
    <w:rsid w:val="00195561"/>
    <w:rsid w:val="004F2A4D"/>
    <w:rsid w:val="005868C5"/>
    <w:rsid w:val="006E765D"/>
    <w:rsid w:val="00751935"/>
    <w:rsid w:val="0078223D"/>
    <w:rsid w:val="007D7E02"/>
    <w:rsid w:val="008077BC"/>
    <w:rsid w:val="008D1980"/>
    <w:rsid w:val="00A22B74"/>
    <w:rsid w:val="00A32348"/>
    <w:rsid w:val="00A44570"/>
    <w:rsid w:val="00AB1D0D"/>
    <w:rsid w:val="00C216EF"/>
    <w:rsid w:val="00CB462C"/>
    <w:rsid w:val="00F376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color w:val="4D4D4D"/>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AC"/>
    <w:rPr>
      <w:rFonts w:ascii="Lucida Console" w:eastAsia="Malgun Gothic" w:hAnsi="Lucida Console"/>
      <w:color w:val="auto"/>
      <w:sz w:val="16"/>
      <w:szCs w:val="20"/>
    </w:rPr>
  </w:style>
  <w:style w:type="paragraph" w:styleId="1">
    <w:name w:val="heading 1"/>
    <w:basedOn w:val="a"/>
    <w:next w:val="a"/>
    <w:link w:val="10"/>
    <w:uiPriority w:val="9"/>
    <w:qFormat/>
    <w:rsid w:val="000055AC"/>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F376F6"/>
    <w:pPr>
      <w:keepNext/>
      <w:jc w:val="center"/>
      <w:outlineLvl w:val="1"/>
    </w:pPr>
    <w:rPr>
      <w:rFonts w:ascii="Times New Roman" w:eastAsia="Times New Roman" w:hAnsi="Times New Roman"/>
      <w:b/>
      <w:sz w:val="24"/>
    </w:rPr>
  </w:style>
  <w:style w:type="paragraph" w:styleId="3">
    <w:name w:val="heading 3"/>
    <w:basedOn w:val="a"/>
    <w:next w:val="a"/>
    <w:link w:val="30"/>
    <w:qFormat/>
    <w:rsid w:val="000055AC"/>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5AC"/>
    <w:rPr>
      <w:rFonts w:eastAsia="Malgun Gothic"/>
      <w:b/>
      <w:color w:val="auto"/>
      <w:szCs w:val="20"/>
    </w:rPr>
  </w:style>
  <w:style w:type="character" w:customStyle="1" w:styleId="20">
    <w:name w:val="Заголовок 2 Знак"/>
    <w:basedOn w:val="a0"/>
    <w:link w:val="2"/>
    <w:rsid w:val="00F376F6"/>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0055AC"/>
    <w:rPr>
      <w:rFonts w:eastAsia="Malgun Gothic"/>
      <w:color w:val="auto"/>
      <w:szCs w:val="20"/>
    </w:rPr>
  </w:style>
  <w:style w:type="paragraph" w:customStyle="1" w:styleId="a3">
    <w:name w:val="Заявление"/>
    <w:basedOn w:val="a"/>
    <w:next w:val="a4"/>
    <w:rsid w:val="000055AC"/>
  </w:style>
  <w:style w:type="paragraph" w:styleId="a4">
    <w:name w:val="envelope address"/>
    <w:basedOn w:val="a"/>
    <w:rsid w:val="000055AC"/>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0055AC"/>
    <w:pPr>
      <w:spacing w:before="120" w:after="120"/>
      <w:ind w:firstLine="720"/>
      <w:jc w:val="right"/>
    </w:pPr>
    <w:rPr>
      <w:rFonts w:ascii="Arial" w:hAnsi="Arial"/>
      <w:sz w:val="24"/>
    </w:rPr>
  </w:style>
  <w:style w:type="paragraph" w:customStyle="1" w:styleId="a6">
    <w:name w:val="Заголовок центр"/>
    <w:basedOn w:val="a"/>
    <w:next w:val="a"/>
    <w:rsid w:val="000055AC"/>
    <w:pPr>
      <w:spacing w:before="120" w:after="120"/>
      <w:ind w:firstLine="720"/>
      <w:jc w:val="center"/>
    </w:pPr>
    <w:rPr>
      <w:rFonts w:ascii="Arial" w:hAnsi="Arial"/>
      <w:b/>
      <w:sz w:val="32"/>
    </w:rPr>
  </w:style>
  <w:style w:type="paragraph" w:styleId="a7">
    <w:name w:val="header"/>
    <w:basedOn w:val="a"/>
    <w:link w:val="a8"/>
    <w:uiPriority w:val="99"/>
    <w:rsid w:val="000055AC"/>
    <w:pPr>
      <w:tabs>
        <w:tab w:val="center" w:pos="4536"/>
        <w:tab w:val="right" w:pos="9072"/>
      </w:tabs>
    </w:pPr>
  </w:style>
  <w:style w:type="character" w:customStyle="1" w:styleId="a8">
    <w:name w:val="Верхний колонтитул Знак"/>
    <w:basedOn w:val="a0"/>
    <w:link w:val="a7"/>
    <w:uiPriority w:val="99"/>
    <w:rsid w:val="000055AC"/>
    <w:rPr>
      <w:rFonts w:ascii="Lucida Console" w:eastAsia="Malgun Gothic" w:hAnsi="Lucida Console"/>
      <w:color w:val="auto"/>
      <w:sz w:val="16"/>
      <w:szCs w:val="20"/>
    </w:rPr>
  </w:style>
  <w:style w:type="character" w:styleId="a9">
    <w:name w:val="page number"/>
    <w:basedOn w:val="a0"/>
    <w:rsid w:val="000055AC"/>
  </w:style>
  <w:style w:type="paragraph" w:styleId="aa">
    <w:name w:val="Body Text"/>
    <w:basedOn w:val="a"/>
    <w:link w:val="ab"/>
    <w:rsid w:val="000055AC"/>
    <w:rPr>
      <w:rFonts w:ascii="Times New Roman" w:hAnsi="Times New Roman"/>
      <w:sz w:val="28"/>
    </w:rPr>
  </w:style>
  <w:style w:type="character" w:customStyle="1" w:styleId="ab">
    <w:name w:val="Основной текст Знак"/>
    <w:basedOn w:val="a0"/>
    <w:link w:val="aa"/>
    <w:rsid w:val="000055AC"/>
    <w:rPr>
      <w:rFonts w:eastAsia="Malgun Gothic"/>
      <w:color w:val="auto"/>
      <w:szCs w:val="20"/>
    </w:rPr>
  </w:style>
  <w:style w:type="paragraph" w:styleId="21">
    <w:name w:val="Body Text 2"/>
    <w:basedOn w:val="a"/>
    <w:link w:val="22"/>
    <w:rsid w:val="000055AC"/>
    <w:pPr>
      <w:jc w:val="both"/>
    </w:pPr>
    <w:rPr>
      <w:rFonts w:ascii="Times New Roman" w:hAnsi="Times New Roman"/>
      <w:sz w:val="28"/>
    </w:rPr>
  </w:style>
  <w:style w:type="character" w:customStyle="1" w:styleId="22">
    <w:name w:val="Основной текст 2 Знак"/>
    <w:basedOn w:val="a0"/>
    <w:link w:val="21"/>
    <w:rsid w:val="000055AC"/>
    <w:rPr>
      <w:rFonts w:eastAsia="Malgun Gothic"/>
      <w:color w:val="auto"/>
      <w:szCs w:val="20"/>
    </w:rPr>
  </w:style>
  <w:style w:type="paragraph" w:styleId="ac">
    <w:name w:val="footer"/>
    <w:basedOn w:val="a"/>
    <w:link w:val="ad"/>
    <w:uiPriority w:val="99"/>
    <w:rsid w:val="000055AC"/>
    <w:pPr>
      <w:tabs>
        <w:tab w:val="center" w:pos="4153"/>
        <w:tab w:val="right" w:pos="8306"/>
      </w:tabs>
    </w:pPr>
  </w:style>
  <w:style w:type="character" w:customStyle="1" w:styleId="ad">
    <w:name w:val="Нижний колонтитул Знак"/>
    <w:basedOn w:val="a0"/>
    <w:link w:val="ac"/>
    <w:uiPriority w:val="99"/>
    <w:rsid w:val="000055AC"/>
    <w:rPr>
      <w:rFonts w:ascii="Lucida Console" w:eastAsia="Malgun Gothic" w:hAnsi="Lucida Console"/>
      <w:color w:val="auto"/>
      <w:sz w:val="16"/>
      <w:szCs w:val="20"/>
    </w:rPr>
  </w:style>
  <w:style w:type="paragraph" w:styleId="ae">
    <w:name w:val="Body Text Indent"/>
    <w:basedOn w:val="a"/>
    <w:link w:val="af"/>
    <w:rsid w:val="000055AC"/>
    <w:pPr>
      <w:ind w:firstLine="720"/>
      <w:jc w:val="both"/>
    </w:pPr>
    <w:rPr>
      <w:rFonts w:ascii="Times New Roman" w:hAnsi="Times New Roman"/>
      <w:sz w:val="28"/>
    </w:rPr>
  </w:style>
  <w:style w:type="character" w:customStyle="1" w:styleId="af">
    <w:name w:val="Основной текст с отступом Знак"/>
    <w:basedOn w:val="a0"/>
    <w:link w:val="ae"/>
    <w:rsid w:val="000055AC"/>
    <w:rPr>
      <w:rFonts w:eastAsia="Malgun Gothic"/>
      <w:color w:val="auto"/>
      <w:szCs w:val="20"/>
    </w:rPr>
  </w:style>
  <w:style w:type="paragraph" w:styleId="31">
    <w:name w:val="Body Text 3"/>
    <w:basedOn w:val="a"/>
    <w:link w:val="32"/>
    <w:rsid w:val="000055AC"/>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0"/>
    <w:link w:val="31"/>
    <w:rsid w:val="000055AC"/>
    <w:rPr>
      <w:rFonts w:eastAsia="Malgun Gothic"/>
      <w:b/>
      <w:color w:val="auto"/>
      <w:sz w:val="16"/>
      <w:szCs w:val="20"/>
    </w:rPr>
  </w:style>
  <w:style w:type="character" w:customStyle="1" w:styleId="af0">
    <w:name w:val="Текст выноски Знак"/>
    <w:basedOn w:val="a0"/>
    <w:link w:val="af1"/>
    <w:uiPriority w:val="99"/>
    <w:semiHidden/>
    <w:rsid w:val="000055AC"/>
    <w:rPr>
      <w:rFonts w:ascii="Tahoma" w:eastAsia="Malgun Gothic" w:hAnsi="Tahoma" w:cs="Tahoma"/>
      <w:color w:val="auto"/>
      <w:sz w:val="16"/>
      <w:szCs w:val="16"/>
    </w:rPr>
  </w:style>
  <w:style w:type="paragraph" w:styleId="af1">
    <w:name w:val="Balloon Text"/>
    <w:basedOn w:val="a"/>
    <w:link w:val="af0"/>
    <w:uiPriority w:val="99"/>
    <w:semiHidden/>
    <w:rsid w:val="000055AC"/>
    <w:rPr>
      <w:rFonts w:ascii="Tahoma" w:hAnsi="Tahoma" w:cs="Tahoma"/>
      <w:szCs w:val="16"/>
    </w:rPr>
  </w:style>
  <w:style w:type="paragraph" w:customStyle="1" w:styleId="ConsTitle">
    <w:name w:val="ConsTitle"/>
    <w:rsid w:val="000055AC"/>
    <w:pPr>
      <w:widowControl w:val="0"/>
    </w:pPr>
    <w:rPr>
      <w:rFonts w:ascii="Arial" w:eastAsia="Malgun Gothic" w:hAnsi="Arial"/>
      <w:b/>
      <w:color w:val="auto"/>
      <w:sz w:val="16"/>
      <w:szCs w:val="20"/>
    </w:rPr>
  </w:style>
  <w:style w:type="paragraph" w:styleId="af2">
    <w:name w:val="List Paragraph"/>
    <w:basedOn w:val="a"/>
    <w:link w:val="af3"/>
    <w:uiPriority w:val="34"/>
    <w:qFormat/>
    <w:rsid w:val="000055AC"/>
    <w:pPr>
      <w:spacing w:after="200" w:line="276" w:lineRule="auto"/>
      <w:ind w:left="720"/>
      <w:contextualSpacing/>
    </w:pPr>
    <w:rPr>
      <w:rFonts w:ascii="Calibri" w:eastAsia="Calibri" w:hAnsi="Calibri"/>
      <w:sz w:val="22"/>
      <w:szCs w:val="22"/>
      <w:lang w:eastAsia="en-US"/>
    </w:rPr>
  </w:style>
  <w:style w:type="character" w:customStyle="1" w:styleId="af3">
    <w:name w:val="Абзац списка Знак"/>
    <w:link w:val="af2"/>
    <w:uiPriority w:val="34"/>
    <w:locked/>
    <w:rsid w:val="000055AC"/>
    <w:rPr>
      <w:rFonts w:ascii="Calibri" w:hAnsi="Calibri"/>
      <w:color w:val="auto"/>
      <w:sz w:val="22"/>
      <w:szCs w:val="22"/>
      <w:lang w:eastAsia="en-US"/>
    </w:rPr>
  </w:style>
  <w:style w:type="paragraph" w:customStyle="1" w:styleId="ConsNormal">
    <w:name w:val="ConsNormal"/>
    <w:rsid w:val="000055AC"/>
    <w:pPr>
      <w:widowControl w:val="0"/>
      <w:autoSpaceDE w:val="0"/>
      <w:autoSpaceDN w:val="0"/>
      <w:adjustRightInd w:val="0"/>
      <w:ind w:right="19772" w:firstLine="720"/>
    </w:pPr>
    <w:rPr>
      <w:rFonts w:ascii="Arial" w:eastAsia="Malgun Gothic" w:hAnsi="Arial" w:cs="Arial"/>
      <w:color w:val="auto"/>
      <w:sz w:val="20"/>
      <w:szCs w:val="20"/>
    </w:rPr>
  </w:style>
  <w:style w:type="paragraph" w:customStyle="1" w:styleId="ConsPlusTitle">
    <w:name w:val="ConsPlusTitle"/>
    <w:uiPriority w:val="99"/>
    <w:rsid w:val="000055AC"/>
    <w:pPr>
      <w:widowControl w:val="0"/>
      <w:suppressAutoHyphens/>
      <w:spacing w:line="100" w:lineRule="atLeast"/>
    </w:pPr>
    <w:rPr>
      <w:rFonts w:ascii="Calibri" w:eastAsia="SimSun" w:hAnsi="Calibri" w:cs="font428"/>
      <w:b/>
      <w:bCs/>
      <w:color w:val="auto"/>
      <w:kern w:val="1"/>
      <w:sz w:val="22"/>
      <w:szCs w:val="22"/>
      <w:lang w:eastAsia="ar-SA"/>
    </w:rPr>
  </w:style>
  <w:style w:type="paragraph" w:customStyle="1" w:styleId="ConsPlusCell">
    <w:name w:val="ConsPlusCell"/>
    <w:uiPriority w:val="99"/>
    <w:rsid w:val="000055AC"/>
    <w:pPr>
      <w:widowControl w:val="0"/>
      <w:suppressAutoHyphens/>
      <w:spacing w:line="100" w:lineRule="atLeast"/>
    </w:pPr>
    <w:rPr>
      <w:rFonts w:ascii="Calibri" w:eastAsia="SimSun" w:hAnsi="Calibri" w:cs="font428"/>
      <w:color w:val="auto"/>
      <w:kern w:val="1"/>
      <w:sz w:val="22"/>
      <w:szCs w:val="22"/>
      <w:lang w:eastAsia="ar-SA"/>
    </w:rPr>
  </w:style>
  <w:style w:type="character" w:styleId="af4">
    <w:name w:val="Hyperlink"/>
    <w:basedOn w:val="a0"/>
    <w:uiPriority w:val="99"/>
    <w:unhideWhenUsed/>
    <w:rsid w:val="000055AC"/>
    <w:rPr>
      <w:color w:val="0000FF"/>
      <w:u w:val="single"/>
    </w:rPr>
  </w:style>
  <w:style w:type="character" w:styleId="af5">
    <w:name w:val="FollowedHyperlink"/>
    <w:basedOn w:val="a0"/>
    <w:uiPriority w:val="99"/>
    <w:unhideWhenUsed/>
    <w:rsid w:val="000055AC"/>
    <w:rPr>
      <w:color w:val="800080"/>
      <w:u w:val="single"/>
    </w:rPr>
  </w:style>
  <w:style w:type="paragraph" w:customStyle="1" w:styleId="xl98">
    <w:name w:val="xl98"/>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0055AC"/>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0055AC"/>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0055AC"/>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0055A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0055AC"/>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0055AC"/>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0055AC"/>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0055AC"/>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0055AC"/>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af6">
    <w:name w:val="Знак Знак Знак Знак Знак Знак Знак Знак Знак Знак Знак Знак"/>
    <w:basedOn w:val="a"/>
    <w:rsid w:val="000055AC"/>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0055AC"/>
    <w:rPr>
      <w:rFonts w:asciiTheme="minorHAnsi" w:eastAsiaTheme="minorHAnsi" w:hAnsiTheme="minorHAnsi" w:cstheme="minorBidi"/>
      <w:color w:val="auto"/>
      <w:sz w:val="22"/>
      <w:szCs w:val="22"/>
      <w:lang w:eastAsia="en-US"/>
    </w:rPr>
  </w:style>
  <w:style w:type="paragraph" w:customStyle="1" w:styleId="11">
    <w:name w:val="Указатель1"/>
    <w:basedOn w:val="a"/>
    <w:rsid w:val="000055AC"/>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0055AC"/>
    <w:pPr>
      <w:widowControl w:val="0"/>
      <w:autoSpaceDE w:val="0"/>
      <w:autoSpaceDN w:val="0"/>
      <w:adjustRightInd w:val="0"/>
      <w:ind w:firstLine="720"/>
    </w:pPr>
    <w:rPr>
      <w:rFonts w:ascii="Arial" w:eastAsia="Times New Roman" w:hAnsi="Arial" w:cs="Arial"/>
      <w:color w:val="auto"/>
      <w:sz w:val="20"/>
      <w:szCs w:val="20"/>
    </w:rPr>
  </w:style>
  <w:style w:type="paragraph" w:customStyle="1" w:styleId="xl96">
    <w:name w:val="xl96"/>
    <w:basedOn w:val="a"/>
    <w:rsid w:val="000055AC"/>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0055AC"/>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0055AC"/>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0055AC"/>
    <w:pPr>
      <w:widowControl w:val="0"/>
      <w:autoSpaceDE w:val="0"/>
      <w:autoSpaceDN w:val="0"/>
      <w:adjustRightInd w:val="0"/>
    </w:pPr>
    <w:rPr>
      <w:rFonts w:ascii="Courier New" w:eastAsia="Times New Roman" w:hAnsi="Courier New" w:cs="Courier New"/>
      <w:color w:val="auto"/>
      <w:sz w:val="20"/>
      <w:szCs w:val="20"/>
    </w:rPr>
  </w:style>
  <w:style w:type="paragraph" w:customStyle="1" w:styleId="Default">
    <w:name w:val="Default"/>
    <w:rsid w:val="000055AC"/>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0055AC"/>
    <w:rPr>
      <w:vertAlign w:val="superscript"/>
    </w:rPr>
  </w:style>
  <w:style w:type="paragraph" w:styleId="af9">
    <w:name w:val="Normal (Web)"/>
    <w:basedOn w:val="a"/>
    <w:uiPriority w:val="99"/>
    <w:rsid w:val="000055AC"/>
    <w:pPr>
      <w:spacing w:after="223"/>
      <w:jc w:val="both"/>
    </w:pPr>
    <w:rPr>
      <w:rFonts w:ascii="Times New Roman" w:eastAsia="Calibri" w:hAnsi="Times New Roman"/>
      <w:sz w:val="24"/>
      <w:szCs w:val="24"/>
    </w:rPr>
  </w:style>
  <w:style w:type="paragraph" w:customStyle="1" w:styleId="ConsPlusNonformat">
    <w:name w:val="ConsPlusNonformat"/>
    <w:rsid w:val="000055AC"/>
    <w:pPr>
      <w:widowControl w:val="0"/>
      <w:autoSpaceDE w:val="0"/>
      <w:autoSpaceDN w:val="0"/>
    </w:pPr>
    <w:rPr>
      <w:rFonts w:ascii="Courier New" w:eastAsia="Times New Roman" w:hAnsi="Courier New" w:cs="Courier New"/>
      <w:color w:val="auto"/>
      <w:sz w:val="20"/>
      <w:szCs w:val="20"/>
    </w:rPr>
  </w:style>
  <w:style w:type="paragraph" w:styleId="afa">
    <w:name w:val="footnote text"/>
    <w:basedOn w:val="a"/>
    <w:link w:val="afb"/>
    <w:uiPriority w:val="99"/>
    <w:unhideWhenUsed/>
    <w:rsid w:val="000055AC"/>
    <w:rPr>
      <w:rFonts w:ascii="Calibri" w:eastAsia="Calibri" w:hAnsi="Calibri"/>
      <w:sz w:val="20"/>
      <w:lang w:eastAsia="en-US"/>
    </w:rPr>
  </w:style>
  <w:style w:type="character" w:customStyle="1" w:styleId="afb">
    <w:name w:val="Текст сноски Знак"/>
    <w:basedOn w:val="a0"/>
    <w:link w:val="afa"/>
    <w:uiPriority w:val="99"/>
    <w:rsid w:val="000055AC"/>
    <w:rPr>
      <w:rFonts w:ascii="Calibri" w:hAnsi="Calibri"/>
      <w:color w:val="auto"/>
      <w:sz w:val="20"/>
      <w:szCs w:val="20"/>
      <w:lang w:eastAsia="en-US"/>
    </w:rPr>
  </w:style>
</w:styles>
</file>

<file path=word/webSettings.xml><?xml version="1.0" encoding="utf-8"?>
<w:webSettings xmlns:r="http://schemas.openxmlformats.org/officeDocument/2006/relationships" xmlns:w="http://schemas.openxmlformats.org/wordprocessingml/2006/main">
  <w:divs>
    <w:div w:id="13483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10</Pages>
  <Words>1884</Words>
  <Characters>10744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Petrova</dc:creator>
  <cp:keywords/>
  <dc:description/>
  <cp:lastModifiedBy>Anufrieva</cp:lastModifiedBy>
  <cp:revision>6</cp:revision>
  <cp:lastPrinted>2019-02-11T01:45:00Z</cp:lastPrinted>
  <dcterms:created xsi:type="dcterms:W3CDTF">2018-12-12T03:49:00Z</dcterms:created>
  <dcterms:modified xsi:type="dcterms:W3CDTF">2019-02-12T01:43:00Z</dcterms:modified>
</cp:coreProperties>
</file>